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  <w:gridCol w:w="1195"/>
        <w:gridCol w:w="1231"/>
        <w:gridCol w:w="1449"/>
        <w:gridCol w:w="1360"/>
        <w:gridCol w:w="1393"/>
        <w:gridCol w:w="1147"/>
        <w:gridCol w:w="190"/>
        <w:gridCol w:w="1393"/>
        <w:gridCol w:w="1181"/>
        <w:gridCol w:w="190"/>
        <w:gridCol w:w="1393"/>
        <w:gridCol w:w="1390"/>
        <w:gridCol w:w="180"/>
        <w:gridCol w:w="960"/>
        <w:gridCol w:w="980"/>
        <w:gridCol w:w="980"/>
        <w:gridCol w:w="960"/>
        <w:gridCol w:w="980"/>
        <w:gridCol w:w="960"/>
        <w:gridCol w:w="960"/>
      </w:tblGrid>
      <w:tr w:rsidR="000B4AD7" w:rsidRPr="000B4AD7" w14:paraId="0E8A93ED" w14:textId="77777777" w:rsidTr="000B4AD7">
        <w:trPr>
          <w:trHeight w:val="34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7BA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OCCUPAZIONI PERMANENTI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3188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tariffe attuali al mq/anno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71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8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8D31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 mq/anno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8C4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8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27A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0E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CD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7FF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21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547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1134F34" w14:textId="77777777" w:rsidTr="000B4AD7">
        <w:trPr>
          <w:trHeight w:val="34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DE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0B60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77DC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4D3A8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1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8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65AD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standard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D.Lgs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160/19 € 30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A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BB1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2D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87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A2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83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2B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6C5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66C03F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5DC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65482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8CFE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1C4A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BA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45FCC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FE2D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200E6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D62EC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CE926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D3D6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E579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674FDD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4F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F5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113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7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A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63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8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694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F5D0FD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A8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92280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16F0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0817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campagna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C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F452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0BC9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4168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432A1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B1EE1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071A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852BC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EDA85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campagna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08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34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FF8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E2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9B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BEB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1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CC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45A02E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39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Suolo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3AE3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€ 17,56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28879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€ 8,78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E759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40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8FC3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0,585333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5A76A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€ 17,56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872F2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27B08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0,292667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ABCC9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€ 8,78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D564E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8C98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0,175667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C09B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B2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B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D83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8F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B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BAC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C6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50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42C8295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42B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Spazi soprastanti/sottostanti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C153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€ 6,15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BD53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€ 3,07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38923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1D7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7,5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CD8E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0,820000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E206F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€ 6,15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3232D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D4ED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0,409333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B92B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€ 3,07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BBAFC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5334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0,234667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03400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6A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9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61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448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3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3A4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44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2A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5D1E3C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44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Tende fisse o retrattili aggettanti direttamente su suolo pubblico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6AD18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€ 5,27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F61C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€ 2,63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AB664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F0A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7,5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BB32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0,702667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83C8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€ 5,27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C0C3E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2772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0,350667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4DF73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€ 2,63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11EB2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77C9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0,244000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8AA33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57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705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868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BE3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F1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C51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D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2E7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6C61AB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A8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Passi carrabili costruiti direttamente dal Comune o non ogg. Utilizzati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66A71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€ 1,76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260B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€ 0,88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A0AD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17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CFCC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0,058667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D942D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€ 1,76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E670E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8506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0,029333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58825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€ 0,88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8D5C3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1843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0,017667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EA75C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68B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35F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32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89D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D3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B3B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BB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EFB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AE11E9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43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Passa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carrabili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43CE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€ 8,78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5CF2B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€ 4,39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D7C92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5D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AD73D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0,292667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40D5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€ 8,78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5E4C8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AB06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0,146333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2ECB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€ 4,39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472EE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DEB24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0,087667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6A124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13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9E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362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5F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C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8EC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91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F41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E1D054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99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Passi carrabili di accesso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aidistributori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di carburante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8A1D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€ 5,27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ABB5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€ 2,63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5C72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9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4EAD1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0,175667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53FD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€ 5,27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344B6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3E1F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0,087667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4139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€ 2,63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36BC6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E5BD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0,052667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A24B1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32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DE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0E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F6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6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D24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40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939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3F2786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7C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Divieto di sosta indiscriminata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84414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€ 10,33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C9FF9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€ 5,17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5FFF4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21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6CBC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0,344333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88127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€ 10,33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39B0F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466A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0,172333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6B570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€ 5,17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F5F72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16EC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0,120667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8A54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4C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1E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825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6D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A54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3D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2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114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F28147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12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EAFD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0538E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6521B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9A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046A9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79983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D157C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20AF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F01B2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4F103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2D24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D4C68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04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21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E3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68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C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9ED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1C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51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1BCD1A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6DD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superfici eccedenti i 1000 mq si considerano nella misura del 10%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73F12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F73E6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22026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0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7E85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C1D2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B0AA9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8DCE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2C8F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7DF1C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B220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A8BED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15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B48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9BA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22C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5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26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E0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B14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802CC9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F49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gli spettacoli viaggianti la superficie viene considerata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2E1C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0068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B4D42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E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7A10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CCBAC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26A2B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3C02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3788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89726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F5B7C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98EE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BC8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4D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EB2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2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06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4C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E2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68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9B4D653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A1B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fino a 100 mq al 50%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1F9AF6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CB7A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38CF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4B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FCA6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86861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D3E1F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8FF1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3D48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01119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0D31D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3EBAD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600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5E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A1D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B8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BD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C96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95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160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25E55B5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3A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la superficie eccedente i 100 mq ed inferiore ai 1000 al 25%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F2D8C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72E0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11B3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44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99A88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E4482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B0973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A723A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0EA5D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FDE8F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7DF8E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5971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6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26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B08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49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73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AA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20D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2C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670F2BB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A07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la superficie eccedente i 1000 mq al 10%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BA2F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B382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947B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7CC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15A2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1566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16A0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17D4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42B3D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FB02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98BA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3BB0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003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5B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F6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495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8B0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98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CC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82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79A2E9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5B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A5B2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TOSAP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70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C2B8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1D7F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C3A5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9AD96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67C8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958C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3D57A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759AE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EA2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C0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3B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91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F0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80C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097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27F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315FCB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F3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68D2C7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attuale annua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D21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5C4B5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C2E5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E0CA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CED1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5002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6FF7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6F09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DEC7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50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D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5E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93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76A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942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15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25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DE0E1E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257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Quota fissa passi carrabili (indipendente dai mq)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E415F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€ 62,00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2C3B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€ 62,00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FD92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5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F1D4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2,066667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6FA0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€ 62,00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7144E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6E4A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2,066667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2D343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€ 62,00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391DC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379E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2,066667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C3AF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€ 62,00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2B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D0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86D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63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30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E59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9E1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AF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A8D1291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60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E7A7B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1A1B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8FA0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5F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23D3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6FC0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3A6BB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430F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B432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F79C2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2F8B0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F41CE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9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2E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4C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BB0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9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708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9B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0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B65373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044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C76CE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al metro lineare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30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7C14D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BBF8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3224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A589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992D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752E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7DFC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55C4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C3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7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F68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0A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4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257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3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6C9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F14A925" w14:textId="77777777" w:rsidTr="000B4AD7">
        <w:trPr>
          <w:trHeight w:val="864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5185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Quota concessione in uso del sottosuolo con condutture per distribuzione di acqua potabile, gas, energia elettrica, linee telefoniche sotterranee, intercapedini, manufatti e simili, contenitori sotterranei di cavi, condutture e linee telefoniche. Linee </w:t>
            </w:r>
            <w:proofErr w:type="gram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elettriche ,</w:t>
            </w:r>
            <w:proofErr w:type="gram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telefoniche e telegrafiche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82D0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8CD41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B257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A0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B8E0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0,066667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88341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42F75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1701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0,066667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B45B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1872A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F43C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0,066667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BFED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A7E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DE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36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0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0B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D8F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A8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442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DB0ECD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9B88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18BC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037F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382EF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09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5D28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FA24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6569A3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6607E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4A8C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ED911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E422C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171D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B0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0A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85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D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93D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F0D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DE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DF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10496D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88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A339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a mq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F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CF63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92C84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D2CBA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DB92D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9D45C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89DC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DA02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99CDA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63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1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560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4E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87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5B5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3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C8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6687E10" w14:textId="77777777" w:rsidTr="000B4AD7">
        <w:trPr>
          <w:trHeight w:val="864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CEC6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Quota concessione in uso del suolo pubblico o del suolo privato soggetto a servitù di pubblico passaggio mediante pozzetti, cabine telefoniche ed elettriche, camerette di ispezione, botole, tombini, griglie e qualsiasi altro manufatto posto sul suolo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8A74F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€ 275,00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97CD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€ 275,00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A40E2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A2F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380C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9,166667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44B4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€ 275,00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DF241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79A2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9,166667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6303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€ 275,00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82276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2EFF2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9,166667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0029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€ 275,00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F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2B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4E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2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3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2C6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C0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1F1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BD626C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268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0890B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A49D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442C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10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F01F2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E7B91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B386D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497CE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49F28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E8FC0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1894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096A1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9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F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A7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50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F1C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C1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1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63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39F060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9CDF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7EA54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cad.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2B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E0A6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54BCB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D83E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F5B54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3802D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D1C5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9B3F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D902F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46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59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CAD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461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5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66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E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B9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C200FED" w14:textId="77777777" w:rsidTr="000B4AD7">
        <w:trPr>
          <w:trHeight w:val="864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5E39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Quota concessione in uso del suolo pubblico o del suolo privato soggetto a servitù di pubblico passaggio mediante sostegni di lampade per illuminazione stradale o di linee elettriche, telefoniche o telegrafiche in legno o metallo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E853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D33C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C8B8A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07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6E9C5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6,666667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D7031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42CFC1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CF58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6,666667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7544D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DF4F1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E8F9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6,666667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C895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7C6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4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4D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97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9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23A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59D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725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6C9B7FC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EA4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9AED3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8B78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92FE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67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C88B0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8A8E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848B8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E9C30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EB25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07B08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0CBE8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F7234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39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45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B9C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5DA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10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E0D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E24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0B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E6D69C1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254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36C9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cad.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CEA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945A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5910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CF07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70376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09A97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B6B4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444C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3ADE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E1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13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3C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10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1A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AC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7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554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3893487" w14:textId="77777777" w:rsidTr="000B4AD7">
        <w:trPr>
          <w:trHeight w:val="576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D17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Quota concessione in uso del suolo pubblico o del suolo privato soggetto a servitù di pubblico passaggio mediante tralicci di elettrodotto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3710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7887A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3F7ED6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42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6DCCB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10,000000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5305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0ED54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1A08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10,000000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C0FC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A6BD9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C32A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10,000000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4483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66E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FA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6B9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47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52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E03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EAC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B85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66B9AFC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051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1D52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2FA3C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EFB91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E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B3CF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39B9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8F805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3BF6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761F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B0006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70D2B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4C341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9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DF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2DB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28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50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076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C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F3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6B3027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733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C1CB4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al mq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1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7194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52E0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8622D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F33ED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BE82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9EF5B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44CD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83592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6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5E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128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755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3A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F96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8A5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B54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05393A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665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Occupazioni con chioschi di vendita, edicole e strutture assimilabili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CE2DD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C272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9FD1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BEC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2A145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0,833333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5AE47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FB45B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ADE5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0,833333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3BFB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2E5BE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8803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0,833333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FA74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4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8A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29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4A8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C2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80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86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07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83D47E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0F8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Occupazioni con chioschi, dehors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ecc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destinati alla somministrazione di alimenti e bevande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E4D8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52BE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5010D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8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188C2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1,000000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C677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E2A17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5A49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1,000000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CA13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53181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CFD6C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1,000000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6FD2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8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5B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080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ED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74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3C8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4D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8EC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B1A84D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602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05ED1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099BA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9D6DB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51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51B9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3C39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776D6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AD94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245C2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F16C9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DEA2F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1E78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3B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B2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F9E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A8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F5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8C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02A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3DE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FFCC0D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FA7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A41A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al ml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98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AF7A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F3CFD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78315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0A65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DAFF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765A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7CB71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4893F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ABC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81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C43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F2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83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D36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4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1D0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22AB2F1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219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Quota elementi di arredo in genere predisposti per la diffusione di messaggi pubblicitari 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96BF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3503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E45B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58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A1BE4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3,333333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0D1F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87FBE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D820E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3,333333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729F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57EEF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77B7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3,333333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D6CC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D01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6CF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C1F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7EE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E0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8E6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6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538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AB28AE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B14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E0AF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BFA92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C937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61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C41E1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C230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DA75F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EB73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BE6E4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996E6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2CA8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4BFCB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1F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002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E8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8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5F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75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7B6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80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E858559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77C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46799F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al ml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A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1D152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C29E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4429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FA75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7DEF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5082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B9CB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C69E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120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05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FC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B0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C13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7C6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527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155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5DAAE2E" w14:textId="77777777" w:rsidTr="000B4AD7">
        <w:trPr>
          <w:trHeight w:val="576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9598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Quota impianti pubblicitari e cartelloni di qualsiasi genere ivi comprese le affissioni dirette: su impianto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monofacciale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CCAB1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7CBA44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6966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6D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AC99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3,333333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85139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4CD9A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45A6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3,333333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05822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6043D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17E8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3,333333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64F80B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1A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32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84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9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E6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B5B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A3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D8B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11F74C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F72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0F32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0C22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A1016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6C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B1C75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39E6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5F7E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8CB6D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4EAB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03CE1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05F1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16DD8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0D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436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07C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3CD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B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606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6E6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C34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D470F22" w14:textId="77777777" w:rsidTr="000B4AD7">
        <w:trPr>
          <w:trHeight w:val="576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FC50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Quota impianti pubblicitari e cartelloni di qualsiasi genere ivi comprese le affissioni dirette: su impianto bifacciale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3C70D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50D9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6BE7E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65D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95EE5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6,666667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E4E4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2C855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03538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6,666667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A78F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32289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74CD1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6,666667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FF740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A5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77B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D9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30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53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70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54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78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062E913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6D1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90ACE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459BD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7962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B84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C4C4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A794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FA854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D85E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A276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B1EAB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86D9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3FE9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A2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C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D2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CD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22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C4A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CB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EE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6F3BEC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0A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1A69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42CC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9DD8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3C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C04AD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03090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7ED20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4C00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C1E3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4D274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E8E0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E660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2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14E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B1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5D1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18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B2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4E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7E7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DD999A3" w14:textId="77777777" w:rsidTr="000B4AD7">
        <w:trPr>
          <w:trHeight w:val="34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CC2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OCCUPAZIONI TEMPORANEE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4AC0E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tariffe attuali al mq/anno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1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8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15C7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tariffa standard giornaliera D. Lgs. 160/19 € 0,60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83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BE9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7F0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E3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1F4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50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A0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B793EA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DF6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7330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2947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9670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D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AD72D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41BD4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A60C5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3561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DE75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610E9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7908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5838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0B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6FA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56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0F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1E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C1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61EF0EFB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E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E51D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A5262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B548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campagna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3DD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5845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115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95C00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F40D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C636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23CA5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157E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B18E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campagna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1B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6D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6C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B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A74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EE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FC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09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61EDE50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2B1EA9C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Suolo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64BF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078A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5CFA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E84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AD47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3,443046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A2002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€ 2,07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EC73A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1E33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1,721523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BDA5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7F9CF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7B47D5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1,032914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38C6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9E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765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F8FE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FE4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EEE8D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BAD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</w:tr>
      <w:tr w:rsidR="000B4AD7" w:rsidRPr="000B4AD7" w14:paraId="30D50F0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BAF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Suolo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24D9B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5C3F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04D6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EF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15A3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2649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E7C6A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BBE8B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DB0F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F00C5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016D6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2166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19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4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C4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8D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40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C4A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37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DE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844A27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3CC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Suolo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BBED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9D77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ED41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C5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F29B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529F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B0F05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010A8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FDBD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5AC27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E344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CA59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3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13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D4D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D5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23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E0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5891B33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53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Suolo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BB89B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9EF9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9CA79C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E0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92B3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EEF3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FA688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8A1D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A8F1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4ED7E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BE40A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C3A1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0D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02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8C4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B8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C4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E9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7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9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02E1F5C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02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Spazi soprastanti/sottostanti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5929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A2F98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4B56A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4D5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6D9B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13,772184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059C3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€ 2,07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D46AE0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8EA6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6,886092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99F8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E1F3D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549A8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4,131655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B83C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B4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09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D40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304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BF665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5F3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</w:tr>
      <w:tr w:rsidR="000B4AD7" w:rsidRPr="000B4AD7" w14:paraId="793414A3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DA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Spazi soprastanti/sottostanti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83EA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C6EFC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E9C4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14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BD11A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5BBC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5CD7C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CF62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03E8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06E1C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1173C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9462C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53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DAE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F3B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69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2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48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4D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8A4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9A8B26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AB6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Spazi soprastanti/sottostanti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A531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7AA1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92A4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36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18B7E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5482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1576A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753D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C7517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8D3D1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6E572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A134AD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1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3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BB9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41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2E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8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149F6551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4E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Spazi soprastanti/sottostanti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12A4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37DE6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5BB0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5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66815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7BED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65325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49E9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D9004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001E5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98923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2E6B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7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5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BD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8DA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E2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E13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CB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DD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641C98E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9A8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Tende fisse o retrattili aggettanti direttamente su suolo pubblico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7C3A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D8CB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F15D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E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467D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4,131655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4BE45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83AE1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BA12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2,065828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5B0B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C3B77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62C7A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1,377218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91D6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D61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570A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01AF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7AD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A42C3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EBE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€ 0,02</w:t>
            </w:r>
          </w:p>
        </w:tc>
      </w:tr>
      <w:tr w:rsidR="000B4AD7" w:rsidRPr="000B4AD7" w14:paraId="38863CA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07D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Tende fisse o retrattili aggettanti direttamente su suolo pubblico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4D25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9C301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EEDD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08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B745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0497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33453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F2FD1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E334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612FF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78AC9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8191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AA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11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902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D3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9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1F9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A2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F58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BB59F5C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27B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Tende fisse o retrattili aggettanti direttamente su suolo pubblico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4974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FEFD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4437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85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D39CB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D455E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50598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87FE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28B5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AB84B2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283E0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E0A67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79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0D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8A7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D8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5E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5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0D00F18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C9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Tende fisse o retrattili aggettanti direttamente su suolo pubblico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44B83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0271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8D359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C4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0B8E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6765B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B6492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20C93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D4F6D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0F3DB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BEC5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ACD3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320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8C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47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01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9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9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5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72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5659586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75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Fiere e festeggiamenti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9E05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3693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BD0D0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46D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0E9D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5,164569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AF20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€ 3,10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6D98D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8D75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2,582284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E38F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€ 1,55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FE024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A9135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1,549371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57AC0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€ 0,93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D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ABAC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0D8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E41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BC46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273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€ 0,09</w:t>
            </w:r>
          </w:p>
        </w:tc>
      </w:tr>
      <w:tr w:rsidR="000B4AD7" w:rsidRPr="000B4AD7" w14:paraId="1971E98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82F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Fiere e festeggiamenti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CC1B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€ 1,55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39E1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€ 0,77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894E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26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146A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4BCF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67048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24BB6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373A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C7B02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BC6C0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892F6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0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1A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91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13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16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B0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2C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CBB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E75A04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A28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Fiere e festeggiamenti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7D33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€ 0,93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22AF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C032C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EEA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3C57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F60F5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B637E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8C13A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D9D8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52FFE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3078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9C93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B9C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204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B3E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B8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C75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51A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750C21D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6F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Fiere e festeggiamenti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1473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9917F3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C982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9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5CA49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240F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6419C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3DF6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25AA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1BCCB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89B8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7D20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AB2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A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AA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F24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7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2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13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90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2A44F82B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114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Venditori Ambulanti (-50%)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B06DB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6F09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D91B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5A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00D0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1,721523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394CB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41272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88DE9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0,860761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D101C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3E19D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72322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0,516457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FC102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D6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0C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FA99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EF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0D0D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5FCD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€ 0,03</w:t>
            </w:r>
          </w:p>
        </w:tc>
      </w:tr>
      <w:tr w:rsidR="000B4AD7" w:rsidRPr="000B4AD7" w14:paraId="539C287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420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Venditori Ambulanti (-50%)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7F71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2747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E6A2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5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346A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EF93F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0CA3F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FAA21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028BC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D0547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44668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1DAC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6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1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90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F6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7F5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BC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7E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A9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6EF494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CA4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Venditori Ambulanti (-50%)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04BA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867A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2078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F6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4DAC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E028B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87738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6834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AB26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E7023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4E100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CA31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0A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1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32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B45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C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A2D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78500CF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38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Venditori Ambulanti (-50%)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E5BB8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57ADD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B5DB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98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FC36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B99C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B97CA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7EF57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0FC9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AA458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39E22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A595A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8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1B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A4A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BC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CFA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64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CE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F6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32C146F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20ECC3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Spettacoli viaggianti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BCCA9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B606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2588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31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57A4C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0,688609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5A1F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€ 0,41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8847B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3488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0,344305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77D9E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F043B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62D5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0,206583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B462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78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89A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F2A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6E2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EAD5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C3C5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€ 0,01</w:t>
            </w:r>
          </w:p>
        </w:tc>
      </w:tr>
      <w:tr w:rsidR="000B4AD7" w:rsidRPr="000B4AD7" w14:paraId="6189237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8D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Spettacoli viaggianti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714765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0DC8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6CF7E2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759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1D7BA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1C03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D01D2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FFB418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0DA22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712580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C7142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5CE4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1A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90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A9C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9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E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9F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F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36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1FAF07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0A3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Spettacoli viaggianti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EE70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68DD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F531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77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A940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1762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2FF73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2C81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72E6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FCB6C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FD02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57CAA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35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86D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95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A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45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6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13A1107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DC0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Spettacoli viaggianti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EFAC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BA1D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0A46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28D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3BE7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2CC4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8432B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9A8F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74162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83B25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5E50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426F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6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425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E6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55F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B7A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8A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E41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66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481EF14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72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Sottosuolo con conduttore cavi impianti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1D45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1029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E1F96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E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D5BB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6,886092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7EAEC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04825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08AF8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3,443046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0428D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44707C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02455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2,065828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2C0C7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87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65D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B77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09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2F81E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5FF4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€ 0,03</w:t>
            </w:r>
          </w:p>
        </w:tc>
      </w:tr>
      <w:tr w:rsidR="000B4AD7" w:rsidRPr="000B4AD7" w14:paraId="7C76142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2C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Sottosuolo con conduttore cavi impianti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3CE9D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0E4F1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0B94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78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D571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46210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22AE7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8C0D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012E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658A4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77D3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FFE7D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1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DB5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55E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25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FA0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A9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C2D8E9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0D3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Sottosuolo con conduttore cavi impianti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93DA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3642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5B2570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E5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8DB1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DF1A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11E16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0152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CDDFB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0D302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FDC4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5520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2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C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C1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F49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C8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F95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2FD718B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B7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Sottosuolo con conduttore cavi impianti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B93D2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11003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E65F5D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86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A1DEE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FF1E8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6C0F7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999C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1784A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497DD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6DACA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8431D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FC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8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D1E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60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0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93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B45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56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17F9C351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E1F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Autovetture uso privato su aree a ciò destinate (-30%)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D518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1C651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F5F0B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C0A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149CA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1,032914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9CBD3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€ 0,62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7D748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EBF3C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0,516457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F4BF1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5390F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CEE76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0,344305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56534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5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6D4B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DB3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81D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057A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25F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€ 0,02</w:t>
            </w:r>
          </w:p>
        </w:tc>
      </w:tr>
      <w:tr w:rsidR="000B4AD7" w:rsidRPr="000B4AD7" w14:paraId="2D08B87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4D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Autovetture uso privato su aree a ciò destinate (-30%)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159C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241A1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093B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76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28E62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1282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188C3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C785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96B8E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48A30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A3C5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DA885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1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C9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A4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C0B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CEA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898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4FFB82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A4B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Autovetture uso privato su aree a ciò destinate (-30%)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AD223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06AB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E333E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CD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A780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E725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A1BEC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1FBC1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7EBCB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1B22A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60C6C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A982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7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62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D81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DEA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36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858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10924959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92C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Autovetture uso privato su aree a ciò destinate (-30%)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33914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58C7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F025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36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F8A4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D65E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F075C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E31D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EB9E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23196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92639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02F2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A6E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1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BC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3E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27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C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779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40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165303F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14866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Edilizia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757B5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0A2C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05FA6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55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38E9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1,721523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5419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561E0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C9B3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0,860761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EE82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116A0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1E50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0,516457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0C183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A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3A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D320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414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23EF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960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€ 0,03</w:t>
            </w:r>
          </w:p>
        </w:tc>
      </w:tr>
      <w:tr w:rsidR="000B4AD7" w:rsidRPr="000B4AD7" w14:paraId="13756883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D74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Edilizia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C0E69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€ 0,52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FE9A2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0293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66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641B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7C186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C12D6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F726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8BE5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0E8595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CB767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1D66E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4C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D1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CD3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D8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D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CCB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32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81B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D795ECB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213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Edilizia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000FF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€ 0,31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15FAC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5E501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5D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40B9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1CF7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4BF59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18C2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FD8C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F5792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3572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36D24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46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7FE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318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0B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AD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B47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categorie strade</w:t>
            </w:r>
          </w:p>
        </w:tc>
      </w:tr>
      <w:tr w:rsidR="000B4AD7" w:rsidRPr="000B4AD7" w14:paraId="4FF6820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25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Edilizia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5689B1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11E3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41FC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03C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9191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8316E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12352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8E94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E8AE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79099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7250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7428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23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09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BDB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2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0A1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DA6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9E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8F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</w:tr>
      <w:tr w:rsidR="000B4AD7" w:rsidRPr="000B4AD7" w14:paraId="2D60E77B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3BA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Manifestazioni politiche culturali filantropiche (-80%)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E8723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71E4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B4577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67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2009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0,688609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200A0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€ 0,41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2DF37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E190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0,344305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7011A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62072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B8B0E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0,206583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66F93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D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21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tariffa </w:t>
            </w:r>
            <w:proofErr w:type="spell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x</w:t>
            </w:r>
            <w:proofErr w:type="spell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ora e fino a 9 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5B77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BEC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ED064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46C6" w14:textId="77777777" w:rsidR="000B4AD7" w:rsidRPr="000B4AD7" w:rsidRDefault="000B4AD7" w:rsidP="000B4A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€ 0,01</w:t>
            </w:r>
          </w:p>
        </w:tc>
      </w:tr>
      <w:tr w:rsidR="000B4AD7" w:rsidRPr="000B4AD7" w14:paraId="468A54E9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337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Manifestazioni politiche culturali filantropiche (-80%) fascia 7-13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CB8D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€ 0,21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1FF85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A87C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DB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B534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A67FD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8353D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33444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1D033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6167D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DA82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C55E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38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6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8DA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F2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24D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55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C3B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07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B826E3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3EE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Manifestazioni politiche culturali filantropiche (-80%) fascia 13-19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C19F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€ 0,12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208103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636C1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0B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C8C2C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E4E4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2E78A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D6F5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A1C6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46C3A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CBC48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3ECB4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08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F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42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EC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5F0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37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AD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D56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7C69A1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F3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Manifestazioni politiche culturali filantropiche (-80%) fascia 19 in poi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0BA2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F5D2C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7FFE0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€ 0,02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40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0,6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480CF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2673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2683E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9DDE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5E47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FC85C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A43C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C2BE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6D0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25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C00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C66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5E2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D8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56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791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20BE72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39B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3C5D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5DF7AB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72B6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B9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F092E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040B1D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F42E1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9A360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1676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D246D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F4C16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AD87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0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9C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69C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C5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0D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22F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47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4CA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67A580E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AEC0D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gramStart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 occupazioni</w:t>
            </w:r>
            <w:proofErr w:type="gramEnd"/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di durata superiore a 14 gg ed inferiore ai 30 gg riduzione del 25%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29E3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0421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78CE1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95A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821A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51FDE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876FC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D7D0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61DDB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83DCC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BA48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8551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9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12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8311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17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86F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84D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A3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6B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9BC43F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0F39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occupazioni di durata superiore a 30 gg riduzione del 50% della tariffa già ridotta al 25%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DEC8C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C8F54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7651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0B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77CF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629B4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ECFF4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90ACB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23F20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4099F1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29CC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95BC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C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F7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CA7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56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3A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A94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5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C81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29DD76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240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occupazioni che si protraggono oltre la durata originaria maggiorazione del 20%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DA53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5BFF3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E9E9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6B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D298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2C0E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D38726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8A829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C076C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9A8D2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262C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970B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B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52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DE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5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73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566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31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BAF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1042314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EC6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 superfici eccedenti i 1000 mq si considerano nella misura del 10%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E4D8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D552D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7C47C7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A8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D2C13E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035B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D769B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0095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78579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C608F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539B6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7E129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A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4A2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600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FC2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2C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2E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18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11C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6CD7C5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66826E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gli spettacoli viaggianti la superficie viene considerata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AA91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AF77B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909B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4B7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A9923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5AD8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3AA50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DAD9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6D17F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E02285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D3AA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461F2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9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45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987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3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67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3DF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22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6E7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3F8387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428755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fino a 100 mq al 50%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2A72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89E21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6B2B30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3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0C9B3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4FA35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ED583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55F63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78BF1E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CBCA3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B1A5D4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7A365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08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940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393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C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286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BA4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507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FBA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04320A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49C192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la superficie eccedente i 100 mq ed inferiore ai 1000 al 25%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7DF6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58780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70274A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E2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86C0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910E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D3389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2EFF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013B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C57F78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C0EB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513F97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B17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42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0B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E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80B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BE4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51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269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3432604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A48854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la superficie eccedente i 1000 mq al 10%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2EC4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39E5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375B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E6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310692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9DF8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6338B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83D3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5665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48613A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ABD3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8D0DD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E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0B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0F8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A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6C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EAD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B2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24B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E7C9A9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67B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9649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09161C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5FB1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C8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1BEA1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1F10B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4EBF49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0D4A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DEE29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A6823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DF13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EB09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8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F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45C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F42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41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C25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2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67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B212BC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C59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5D073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EA05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D2543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B9E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8CFE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1AD26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06C35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8189A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89737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20CE1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8E30A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EC4A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C0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E8D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09E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AE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D2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A98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51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44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632F98F" w14:textId="77777777" w:rsidTr="000B4AD7">
        <w:trPr>
          <w:trHeight w:val="34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B1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SOTTOSUOLO E SOPRASUOLO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5375D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tariffe attuali a km o frazione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C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34EC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6243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4D5530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6DF5B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D892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7D5020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E77B33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232B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799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58D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8C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80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C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858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E4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EB4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051429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929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B10BD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21091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A6739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7A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CE3F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75D8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4FAF74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EC2F4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DFDA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CCEF4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80568A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28C253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7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48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2E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405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89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EE3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6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109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91D059D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EE4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8E6F0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EA2EB2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250C2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campagna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99E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2CE2F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0B485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6E1FC34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953A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5E8572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D6566D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626110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D672C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97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0E3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8AE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7C1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527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17E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411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29A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1BBAE72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491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Sottosuolo esercizio e manutenzione impianti di erogazione di pubblici servizi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09A47F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€ 258,23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C74FD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€ 129,11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E4F53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€ 76,47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2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28A6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83970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44CAF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52A67A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D64A6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F2279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E6A11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BE5D7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CEC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A05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60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E9E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1C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F00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C5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AB9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865D1E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4F8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Sottosuolo con innesti o allacci ad impianti di erogazione di pubblici servizi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9737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€ 25,82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35F4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€ 12,91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EE2DA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AC1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946CC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1E15B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332E36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4A67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678F4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F0D49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185C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8E603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ED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73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84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5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EA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10D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DD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141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B1F45DF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48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Funivie/Seggiovie fino a 5 km lineari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BA0D4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€ 103,29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0A635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€ 103,29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917F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€ 103,29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D57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2324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D3ECAA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F266A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58EEC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CE42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D5728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96B4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A8B2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46F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F38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8FC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0B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2C0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82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177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3A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9BDC87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22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Maggiorazione per Funivie/Seggiovie superiori per ogni km o frazione superiore a 5 km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505843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€ 20,66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FADA26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€ 20,66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33BDEE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€ 20,66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E2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78B96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6DC2F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DD650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27AB66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B58C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7EE25B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28CD1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50EAB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000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865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B2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E66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2C6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79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12D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B7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CF3E5AB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9C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NON CONTENUTA NEL REGOLAMENTO MA APPLICATA X UTENZA COME DA D.L. 446/1997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A3E90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D37DB7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2EA9E8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3D8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F32F1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072824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FC20E1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8617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49190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5309C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ABBD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93163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€ 1,50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E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B5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D9D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8C6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CF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9D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0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F2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F7EDAF8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8DF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5903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Versamento minimo effettuabile € 516,00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525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DB83E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A6147B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Versamento minimo effettuabile € 800,00 (comma 831)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BDF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1E7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45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75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C2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5E5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BD4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F5B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8C5FD7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17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6DEF85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EAAB0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FAF071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49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983FE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D896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0BCF5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1DE04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31A29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237476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DBC393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EC56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F7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264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C158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C5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5B4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744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4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882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2D31BED3" w14:textId="77777777" w:rsidTr="000B4AD7">
        <w:trPr>
          <w:trHeight w:val="34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61AB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DISTRIBUTORI DI CARBURANTE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44DA1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tariffe attuali per ogni serbatoio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F06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265D0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705ED8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753798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E291D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F02CEB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9C0E68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858645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0D55C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79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0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51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F5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CBC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6F67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1A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85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7285579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679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FBE1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4F4514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DE460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D6A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A79E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70134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A0BD4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589F3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507EC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31D428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8D4C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BB7958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4A2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7A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694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3B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8B5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79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856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46D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2D1C3B0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046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D7B1D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71C72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7064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periferie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F8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18F67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B30C1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E2B8C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0D8550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42F5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D27C9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033F7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A6AD6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F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1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801C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9ED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A07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48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C6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5BF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3E913E2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B6A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Con serbatoi sotterranei su suolo/sottosuolo comunale fino a 3000 litri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21A1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€ 30,99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4160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€ 25,82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D23844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€ 15,49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88B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077D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6DC56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3A823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7A25F9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B3A9F3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2FBD09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17DD3C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3321F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€ 30,00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1C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54B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FAF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F9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C8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17A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23F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49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EDCA957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FF5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Aumento per ogni 1000 litri o frazione superiore a 3000 litri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B96582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€ 6,20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1C14B1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€ 5,16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F6B0A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€ 3,10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35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E51B1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16AB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€ 7,50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3C4B9B3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D150E8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DB06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€ 7,50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C8E30E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5F637A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C2BF2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€ 7,50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30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7FC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D25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4D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A21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6D2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98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6ED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4656154C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4A06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6796C5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B3F48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5BD61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4D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88381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9DC8CD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(ai sensi del comma 829)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0C4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343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0B1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8A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0BC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EF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6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42C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70DE2F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D20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C349FE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9E7EAB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23469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05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1B4F76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82FBA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FE524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A812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6E784C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DE2C8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85FD7A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E188A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083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9F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F33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CCE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11F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AB24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F9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0F3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DE9007E" w14:textId="77777777" w:rsidTr="000B4AD7">
        <w:trPr>
          <w:trHeight w:val="34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DA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it-IT"/>
                <w14:ligatures w14:val="none"/>
              </w:rPr>
              <w:t>DISTRIBUTORI DI TABACCHI</w:t>
            </w:r>
          </w:p>
        </w:tc>
        <w:tc>
          <w:tcPr>
            <w:tcW w:w="3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4C0AA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tariffe attuali al mq/anno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3B8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0F1A79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B742F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E91DCC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CF4AE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778875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5EDA44C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8C4C33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81D30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4F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45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A7A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A84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F2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817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85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DF5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68A9732A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1FD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88733F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E04D8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0B685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CA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C5D8F5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C5135C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880095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8B3B4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6EFDB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B095D22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146A59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4C3DB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92D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F12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8E6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F85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38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D92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50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CAA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030EFD56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F90F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E66966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mare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0A3F09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c.abitato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C51932B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  <w:t>campagna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8F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F691AF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E3C41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8A8FE07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6260D10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CCFF35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B6D986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1C3B4C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moltiplicatore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BFA507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C4D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3D41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5A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066F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BBB2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80AB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44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ADDE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0B4AD7" w:rsidRPr="000B4AD7" w14:paraId="55219975" w14:textId="77777777" w:rsidTr="000B4AD7">
        <w:trPr>
          <w:trHeight w:val="288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DFE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Distributori automatici su suolo pubblico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A036A7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€ 15,50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0193FD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€ 11,36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B3BDE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€ 7,75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1EC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46FC783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0,516667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F45BE0A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€ 15,50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1984A1D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603B7C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0,378667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8D6F51D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€ 11,36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986371F" w14:textId="77777777" w:rsidR="000B4AD7" w:rsidRPr="000B4AD7" w:rsidRDefault="000B4AD7" w:rsidP="000B4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FD7515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0,258333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28171C8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B4AD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€ 7,75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69E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F087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1633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9459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CA84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590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436" w14:textId="77777777" w:rsidR="000B4AD7" w:rsidRPr="000B4AD7" w:rsidRDefault="000B4AD7" w:rsidP="000B4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2FB9" w14:textId="77777777" w:rsidR="000B4AD7" w:rsidRPr="000B4AD7" w:rsidRDefault="000B4AD7" w:rsidP="000B4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0FEFD3A" w14:textId="77777777" w:rsidR="0018548D" w:rsidRDefault="0018548D"/>
    <w:sectPr w:rsidR="0018548D" w:rsidSect="000B4AD7">
      <w:pgSz w:w="24480" w:h="15840" w:orient="landscape" w:code="17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D7"/>
    <w:rsid w:val="000B4AD7"/>
    <w:rsid w:val="0018548D"/>
    <w:rsid w:val="002F1323"/>
    <w:rsid w:val="003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1FE1"/>
  <w15:chartTrackingRefBased/>
  <w15:docId w15:val="{BDDA9B4E-37B9-49D1-B5A7-F53E6D3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4AD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4AD7"/>
    <w:rPr>
      <w:color w:val="800080"/>
      <w:u w:val="single"/>
    </w:rPr>
  </w:style>
  <w:style w:type="paragraph" w:customStyle="1" w:styleId="msonormal0">
    <w:name w:val="msonormal"/>
    <w:basedOn w:val="Normale"/>
    <w:rsid w:val="000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3">
    <w:name w:val="xl63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4">
    <w:name w:val="xl64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5">
    <w:name w:val="xl65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customStyle="1" w:styleId="xl67">
    <w:name w:val="xl67"/>
    <w:basedOn w:val="Normale"/>
    <w:rsid w:val="000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it-IT"/>
      <w14:ligatures w14:val="none"/>
    </w:rPr>
  </w:style>
  <w:style w:type="paragraph" w:customStyle="1" w:styleId="xl69">
    <w:name w:val="xl69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FFFF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3">
    <w:name w:val="xl73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4">
    <w:name w:val="xl74"/>
    <w:basedOn w:val="Normale"/>
    <w:rsid w:val="000B4A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5">
    <w:name w:val="xl75"/>
    <w:basedOn w:val="Normale"/>
    <w:rsid w:val="000B4A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6">
    <w:name w:val="xl76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77">
    <w:name w:val="xl77"/>
    <w:basedOn w:val="Normale"/>
    <w:rsid w:val="000B4A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sz w:val="24"/>
      <w:szCs w:val="24"/>
      <w:lang w:eastAsia="it-IT"/>
      <w14:ligatures w14:val="none"/>
    </w:rPr>
  </w:style>
  <w:style w:type="paragraph" w:customStyle="1" w:styleId="xl78">
    <w:name w:val="xl78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customStyle="1" w:styleId="xl79">
    <w:name w:val="xl79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0">
    <w:name w:val="xl80"/>
    <w:basedOn w:val="Normale"/>
    <w:rsid w:val="000B4AD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1">
    <w:name w:val="xl81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2">
    <w:name w:val="xl82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3">
    <w:name w:val="xl83"/>
    <w:basedOn w:val="Normale"/>
    <w:rsid w:val="000B4AD7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4">
    <w:name w:val="xl84"/>
    <w:basedOn w:val="Normale"/>
    <w:rsid w:val="000B4AD7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customStyle="1" w:styleId="xl85">
    <w:name w:val="xl85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86">
    <w:name w:val="xl86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customStyle="1" w:styleId="xl87">
    <w:name w:val="xl87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customStyle="1" w:styleId="xl88">
    <w:name w:val="xl88"/>
    <w:basedOn w:val="Normale"/>
    <w:rsid w:val="000B4AD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it-IT"/>
      <w14:ligatures w14:val="none"/>
    </w:rPr>
  </w:style>
  <w:style w:type="paragraph" w:customStyle="1" w:styleId="xl89">
    <w:name w:val="xl89"/>
    <w:basedOn w:val="Normale"/>
    <w:rsid w:val="000B4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90">
    <w:name w:val="xl90"/>
    <w:basedOn w:val="Normale"/>
    <w:rsid w:val="000B4A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91">
    <w:name w:val="xl91"/>
    <w:basedOn w:val="Normale"/>
    <w:rsid w:val="000B4A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92">
    <w:name w:val="xl92"/>
    <w:basedOn w:val="Normale"/>
    <w:rsid w:val="000B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3">
    <w:name w:val="xl93"/>
    <w:basedOn w:val="Normale"/>
    <w:rsid w:val="000B4AD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4">
    <w:name w:val="xl94"/>
    <w:basedOn w:val="Normale"/>
    <w:rsid w:val="000B4AD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5">
    <w:name w:val="xl95"/>
    <w:basedOn w:val="Normale"/>
    <w:rsid w:val="000B4AD7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6">
    <w:name w:val="xl96"/>
    <w:basedOn w:val="Normale"/>
    <w:rsid w:val="000B4AD7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97">
    <w:name w:val="xl97"/>
    <w:basedOn w:val="Normale"/>
    <w:rsid w:val="000B4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98">
    <w:name w:val="xl98"/>
    <w:basedOn w:val="Normale"/>
    <w:rsid w:val="000B4A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1906</Words>
  <Characters>10867</Characters>
  <Application>Microsoft Office Word</Application>
  <DocSecurity>0</DocSecurity>
  <Lines>90</Lines>
  <Paragraphs>25</Paragraphs>
  <ScaleCrop>false</ScaleCrop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chiara.crespi@apkappa.local</dc:creator>
  <cp:keywords/>
  <dc:description/>
  <cp:lastModifiedBy>chiara.crespi@apkappa.local</cp:lastModifiedBy>
  <cp:revision>1</cp:revision>
  <dcterms:created xsi:type="dcterms:W3CDTF">2024-09-11T08:27:00Z</dcterms:created>
  <dcterms:modified xsi:type="dcterms:W3CDTF">2024-09-11T08:28:00Z</dcterms:modified>
</cp:coreProperties>
</file>